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Calibri" w:cs="Calibri" w:eastAsia="Calibri" w:hAnsi="Calibri"/>
          <w:color w:val="000000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0" w:tblpY="33"/>
        <w:tblW w:w="22683.0" w:type="dxa"/>
        <w:jc w:val="left"/>
        <w:tblLayout w:type="fixed"/>
        <w:tblLook w:val="0400"/>
      </w:tblPr>
      <w:tblGrid>
        <w:gridCol w:w="1710"/>
        <w:gridCol w:w="3208"/>
        <w:gridCol w:w="3359"/>
        <w:gridCol w:w="3358"/>
        <w:gridCol w:w="3683"/>
        <w:gridCol w:w="3681"/>
        <w:gridCol w:w="3684"/>
        <w:tblGridChange w:id="0">
          <w:tblGrid>
            <w:gridCol w:w="1710"/>
            <w:gridCol w:w="3208"/>
            <w:gridCol w:w="3359"/>
            <w:gridCol w:w="3358"/>
            <w:gridCol w:w="3683"/>
            <w:gridCol w:w="3681"/>
            <w:gridCol w:w="3684"/>
          </w:tblGrid>
        </w:tblGridChange>
      </w:tblGrid>
      <w:tr>
        <w:trPr>
          <w:cantSplit w:val="0"/>
          <w:trHeight w:val="2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2">
            <w:pPr>
              <w:spacing w:after="160" w:line="259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6"/>
                <w:szCs w:val="26"/>
                <w:rtl w:val="0"/>
              </w:rPr>
              <w:t xml:space="preserve">Subject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3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Autumn 1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4">
            <w:pPr>
              <w:ind w:right="5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5">
            <w:pPr>
              <w:spacing w:after="160" w:line="259" w:lineRule="auto"/>
              <w:ind w:right="5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6">
            <w:pPr>
              <w:spacing w:after="160" w:line="259" w:lineRule="auto"/>
              <w:ind w:right="5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7">
            <w:pPr>
              <w:spacing w:after="160" w:line="259" w:lineRule="auto"/>
              <w:ind w:right="3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8">
            <w:pPr>
              <w:spacing w:after="160" w:line="259" w:lineRule="auto"/>
              <w:ind w:right="3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Summer 2</w:t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3f3f3f" w:space="0" w:sz="6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09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RE</w:t>
            </w:r>
          </w:p>
        </w:tc>
        <w:tc>
          <w:tcPr>
            <w:tcBorders>
              <w:top w:color="3f3f3f" w:space="0" w:sz="6" w:val="single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0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Creation and Covenant </w:t>
            </w:r>
          </w:p>
        </w:tc>
        <w:tc>
          <w:tcPr>
            <w:tcBorders>
              <w:top w:color="3f3f3f" w:space="0" w:sz="6" w:val="single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0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Prophecy and Promise </w:t>
            </w:r>
          </w:p>
        </w:tc>
        <w:tc>
          <w:tcPr>
            <w:tcBorders>
              <w:top w:color="3f3f3f" w:space="0" w:sz="6" w:val="single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0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Galilee to Jerusalem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f3f3f" w:space="0" w:sz="6" w:val="single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Desert to Garden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the Ends of the Earth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Dialogue &amp; Encounter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3f3f3f" w:space="0" w:sz="6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11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English</w:t>
            </w:r>
          </w:p>
        </w:tc>
        <w:tc>
          <w:tcPr>
            <w:tcBorders>
              <w:top w:color="000000" w:space="0" w:sz="0" w:val="nil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12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Stone Age Boy</w:t>
            </w:r>
          </w:p>
        </w:tc>
        <w:tc>
          <w:tcPr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13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Iron Man</w:t>
            </w:r>
          </w:p>
        </w:tc>
        <w:tc>
          <w:tcPr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4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James and the Giant Peach</w:t>
            </w:r>
          </w:p>
          <w:p w:rsidR="00000000" w:rsidDel="00000000" w:rsidP="00000000" w:rsidRDefault="00000000" w:rsidRPr="00000000" w14:paraId="00000015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Part 1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6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James and the Giant Peach</w:t>
            </w:r>
          </w:p>
          <w:p w:rsidR="00000000" w:rsidDel="00000000" w:rsidP="00000000" w:rsidRDefault="00000000" w:rsidRPr="00000000" w14:paraId="00000017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Part 2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8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Butterfly Lion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9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Myths and Legends</w:t>
            </w:r>
          </w:p>
        </w:tc>
      </w:tr>
      <w:tr>
        <w:trPr>
          <w:cantSplit w:val="0"/>
          <w:trHeight w:val="11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right w:color="3f3f3f" w:space="0" w:sz="6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1A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Maths </w:t>
            </w:r>
          </w:p>
        </w:tc>
        <w:tc>
          <w:tcPr>
            <w:gridSpan w:val="2"/>
            <w:tcBorders>
              <w:top w:color="3f3f3f" w:space="0" w:sz="6" w:val="single"/>
              <w:left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Multiplication and Division A</w:t>
            </w:r>
          </w:p>
          <w:p w:rsidR="00000000" w:rsidDel="00000000" w:rsidP="00000000" w:rsidRDefault="00000000" w:rsidRPr="00000000" w14:paraId="0000001E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f3f3f" w:space="0" w:sz="6" w:val="single"/>
              <w:left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Multiplication and Division B</w:t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Length and Perimeter</w:t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bookmarkStart w:colFirst="0" w:colLast="0" w:name="_heading=h.bfgucau72jcp" w:id="0"/>
            <w:bookmarkEnd w:id="0"/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Fractions A &amp; Fractions B</w:t>
            </w:r>
          </w:p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Mass and Capacity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Time &amp; Decimals</w:t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Money &amp; Shape</w:t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Statistics</w:t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2A">
            <w:pPr>
              <w:spacing w:after="160" w:line="259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Science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Health and Movement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What do you think will happen to your heart rate when exercising? Why?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Forces and Magnets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How do you think the toy car will move on different surfaces?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Rocks and Soils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Which type of rock do you think will wear away fastest in water? Why?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Light and Shadow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What do you think will happen to the size of a shadow if we move the object closer to the light source? Why?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How Plants Grow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What do you think will happen to a plant if it doesn’t get any sunlight? Why?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History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Saxon Settlement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Who were the Anglo-Saxons?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7b7b7" w:val="clear"/>
          </w:tcPr>
          <w:p w:rsidR="00000000" w:rsidDel="00000000" w:rsidP="00000000" w:rsidRDefault="00000000" w:rsidRPr="00000000" w14:paraId="0000003A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Romans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What did the Romans ever do for us?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  <w:shd w:fill="b7b7b7" w:val="clear"/>
          </w:tcPr>
          <w:p w:rsidR="00000000" w:rsidDel="00000000" w:rsidP="00000000" w:rsidRDefault="00000000" w:rsidRPr="00000000" w14:paraId="0000003D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ffffff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Egyptians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Why are there pyramids in Egypt?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b7b7b7" w:val="clear"/>
          </w:tcPr>
          <w:p w:rsidR="00000000" w:rsidDel="00000000" w:rsidP="00000000" w:rsidRDefault="00000000" w:rsidRPr="00000000" w14:paraId="00000040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41">
            <w:pPr>
              <w:spacing w:after="160" w:line="259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Geography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b7b7b7" w:val="clear"/>
          </w:tcPr>
          <w:p w:rsidR="00000000" w:rsidDel="00000000" w:rsidP="00000000" w:rsidRDefault="00000000" w:rsidRPr="00000000" w14:paraId="00000042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bookmarkStart w:colFirst="0" w:colLast="0" w:name="_heading=h.wf7b11f8qkfn" w:id="1"/>
            <w:bookmarkEnd w:id="1"/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Fieldwork Enquiry- Local Land use</w:t>
            </w:r>
          </w:p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sz w:val="20"/>
                <w:szCs w:val="20"/>
              </w:rPr>
            </w:pPr>
            <w:bookmarkStart w:colFirst="0" w:colLast="0" w:name="_heading=h.pfj5zf32wjfh" w:id="2"/>
            <w:bookmarkEnd w:id="2"/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Why is land used the way it is in our local area?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7b7b7" w:val="clear"/>
          </w:tcPr>
          <w:p w:rsidR="00000000" w:rsidDel="00000000" w:rsidP="00000000" w:rsidRDefault="00000000" w:rsidRPr="00000000" w14:paraId="00000045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Volcanoes and Earthquakes</w:t>
            </w:r>
          </w:p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Why do people live near tectonic hazards?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3f3f3f" w:space="0" w:sz="6" w:val="single"/>
              <w:right w:color="000000" w:space="0" w:sz="8" w:val="single"/>
            </w:tcBorders>
            <w:shd w:fill="b7b7b7" w:val="clear"/>
          </w:tcPr>
          <w:p w:rsidR="00000000" w:rsidDel="00000000" w:rsidP="00000000" w:rsidRDefault="00000000" w:rsidRPr="00000000" w14:paraId="00000048">
            <w:pPr>
              <w:keepNext w:val="1"/>
              <w:keepLines w:val="1"/>
              <w:ind w:right="14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Regional Study and European Comparison- Italy</w:t>
            </w:r>
          </w:p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What are the similarities and differences between our local region and Sicily?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4B">
            <w:pPr>
              <w:spacing w:after="160" w:line="259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Art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Painting (Cezanne)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What is still life?</w:t>
            </w:r>
          </w:p>
          <w:p w:rsidR="00000000" w:rsidDel="00000000" w:rsidP="00000000" w:rsidRDefault="00000000" w:rsidRPr="00000000" w14:paraId="0000004E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eaaaa" w:val="clear"/>
          </w:tcPr>
          <w:p w:rsidR="00000000" w:rsidDel="00000000" w:rsidP="00000000" w:rsidRDefault="00000000" w:rsidRPr="00000000" w14:paraId="0000004F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Print Making (Morris)</w:t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Who were William and May Morris?</w:t>
            </w:r>
          </w:p>
          <w:p w:rsidR="00000000" w:rsidDel="00000000" w:rsidP="00000000" w:rsidRDefault="00000000" w:rsidRPr="00000000" w14:paraId="00000052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53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Mixed Media</w:t>
            </w:r>
          </w:p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How can I save the planet by making art?</w:t>
            </w:r>
          </w:p>
          <w:p w:rsidR="00000000" w:rsidDel="00000000" w:rsidP="00000000" w:rsidRDefault="00000000" w:rsidRPr="00000000" w14:paraId="00000056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57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DT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aeaaaa" w:val="clea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Levers and linkages: Interactive books</w:t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(incorporating levers and linkages into an interactive book with a user-centred focus)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Calibri" w:cs="Calibri" w:eastAsia="Calibri" w:hAnsi="Calibri"/>
                <w:i w:val="1"/>
                <w:iCs w:val="1"/>
                <w:color w:val="222222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ind w:left="72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Simple programming and control: Light displays</w:t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222222"/>
                <w:sz w:val="20"/>
                <w:szCs w:val="20"/>
                <w:highlight w:val="white"/>
                <w:rtl w:val="0"/>
              </w:rPr>
              <w:t xml:space="preserve">(integrating a BBC Micro:bit in a simple circuit and use sensors to program a light display)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ind w:left="720" w:firstLine="0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CAD textiles: Pattern design</w:t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(using Computer Aided Design to produce fabric templates)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69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Why should we look after our bodies?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are feelings?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B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makes a good friend?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6C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can we be charitable?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6D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Safe in my body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6E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Where does money come from?</w:t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ICT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Online Safety- Self-Image and Identity, Online Relationships, Online Bullying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(2BeSafe)</w:t>
            </w:r>
          </w:p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Coding (2Code)</w:t>
            </w:r>
          </w:p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Writing for Different Audiences (2Email, 2Connect, 2DIY)</w:t>
            </w:r>
          </w:p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Logo (2Logo)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Online Safety– Online Reputation, Health, Wellbeing and Lifestyle, Privacy and Security (2BeSafe)</w:t>
            </w:r>
          </w:p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Animation (2Animate)</w:t>
            </w:r>
          </w:p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Effective Searching (Internet Browser)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Online Safety– Managing Online Information,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Copyright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 and Ownership (2BeSafe)</w:t>
            </w:r>
          </w:p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Presenting (MS PowerPoint or Google Slides)</w:t>
            </w:r>
          </w:p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Hardware Investigators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Music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Musical Structures</w:t>
            </w:r>
          </w:p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23636"/>
                <w:sz w:val="20"/>
                <w:szCs w:val="20"/>
                <w:highlight w:val="white"/>
                <w:rtl w:val="0"/>
              </w:rPr>
              <w:t xml:space="preserve"> How Does Music Bring Us Together?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Exploring Feelings When You Play </w:t>
            </w:r>
          </w:p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23636"/>
                <w:sz w:val="20"/>
                <w:szCs w:val="20"/>
                <w:highlight w:val="white"/>
                <w:rtl w:val="0"/>
              </w:rPr>
              <w:t xml:space="preserve"> How Does Music Connect Us with Our Past?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Compose with Your Friends </w:t>
            </w:r>
          </w:p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23636"/>
                <w:sz w:val="20"/>
                <w:szCs w:val="20"/>
                <w:highlight w:val="white"/>
                <w:rtl w:val="0"/>
              </w:rPr>
              <w:t xml:space="preserve"> How Does Music Improve Our World?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Feeling Through Music</w:t>
            </w:r>
          </w:p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23636"/>
                <w:sz w:val="20"/>
                <w:szCs w:val="20"/>
                <w:highlight w:val="white"/>
                <w:rtl w:val="0"/>
              </w:rPr>
              <w:t xml:space="preserve">How Does Music Teach Us About Our Community?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89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Expression and Improvisation</w:t>
            </w:r>
          </w:p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23636"/>
                <w:sz w:val="20"/>
                <w:szCs w:val="20"/>
                <w:highlight w:val="white"/>
                <w:rtl w:val="0"/>
              </w:rPr>
              <w:t xml:space="preserve">How Does Music Shape Our Way of Life?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The Show Must Go On!</w:t>
            </w:r>
          </w:p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23636"/>
                <w:sz w:val="20"/>
                <w:szCs w:val="20"/>
                <w:highlight w:val="white"/>
                <w:rtl w:val="0"/>
              </w:rPr>
              <w:t xml:space="preserve">How Does Music Connect Us with the Environment?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Languages</w:t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(French)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Animals</w:t>
            </w:r>
          </w:p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Colours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3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95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PE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98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Circuit Training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Skipping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A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Invasion Games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9B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Team Games - Rounders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9C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9D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</w:t>
            </w:r>
          </w:p>
        </w:tc>
      </w:tr>
    </w:tbl>
    <w:p w:rsidR="00000000" w:rsidDel="00000000" w:rsidP="00000000" w:rsidRDefault="00000000" w:rsidRPr="00000000" w14:paraId="0000009E">
      <w:pPr>
        <w:spacing w:after="2620" w:lineRule="auto"/>
        <w:ind w:right="22380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23811" w:orient="landscape"/>
      <w:pgMar w:bottom="0" w:top="0" w:left="426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jc w:val="center"/>
      <w:rPr>
        <w:rFonts w:ascii="Calibri" w:cs="Calibri" w:eastAsia="Calibri" w:hAnsi="Calibri"/>
        <w:b w:val="1"/>
        <w:bCs w:val="1"/>
        <w:sz w:val="48"/>
        <w:szCs w:val="48"/>
        <w:u w:val="single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48"/>
        <w:szCs w:val="48"/>
        <w:u w:val="single"/>
        <w:rtl w:val="0"/>
      </w:rPr>
      <w:t xml:space="preserve">Year 4 Class Overview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3176</wp:posOffset>
          </wp:positionH>
          <wp:positionV relativeFrom="paragraph">
            <wp:posOffset>-317499</wp:posOffset>
          </wp:positionV>
          <wp:extent cx="1035010" cy="1028156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2051" l="9236" r="6425" t="2300"/>
                  <a:stretch>
                    <a:fillRect/>
                  </a:stretch>
                </pic:blipFill>
                <pic:spPr>
                  <a:xfrm>
                    <a:off x="0" y="0"/>
                    <a:ext cx="1035010" cy="1028156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entury Gothic" w:cs="Century Gothic" w:eastAsia="Century Gothic" w:hAnsi="Century Gothic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8.0" w:type="dxa"/>
        <w:left w:w="58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50veYNZ67WCyHEAsB7GdYM0FmA==">CgMxLjAyDmguYmZndWNhdTcyamNwMg5oLndmN2IxMWY4cWtmbjIOaC5wZmo1emYzMndqZmg4AHIhMVF6NV9XVEZoQ1A3clB0elhFY1BkZEFkU1I3bG5ubHBB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